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735E" w:rsidRPr="00F90439" w:rsidRDefault="0049735E" w:rsidP="003F4337">
      <w:pPr>
        <w:spacing w:line="480" w:lineRule="auto"/>
        <w:jc w:val="center"/>
        <w:rPr>
          <w:rFonts w:ascii="Times New Roman" w:hAnsi="Times New Roman" w:cs="Times New Roman"/>
          <w:sz w:val="24"/>
          <w:szCs w:val="24"/>
        </w:rPr>
      </w:pPr>
    </w:p>
    <w:p w:rsidR="0049735E" w:rsidRPr="00F90439" w:rsidRDefault="0049735E" w:rsidP="003F4337">
      <w:pPr>
        <w:spacing w:line="480" w:lineRule="auto"/>
        <w:jc w:val="center"/>
        <w:rPr>
          <w:rFonts w:ascii="Times New Roman" w:hAnsi="Times New Roman" w:cs="Times New Roman"/>
          <w:sz w:val="24"/>
          <w:szCs w:val="24"/>
        </w:rPr>
      </w:pPr>
    </w:p>
    <w:p w:rsidR="0049735E" w:rsidRPr="00F90439" w:rsidRDefault="0049735E" w:rsidP="003F4337">
      <w:pPr>
        <w:spacing w:line="480" w:lineRule="auto"/>
        <w:jc w:val="center"/>
        <w:rPr>
          <w:rFonts w:ascii="Times New Roman" w:hAnsi="Times New Roman" w:cs="Times New Roman"/>
          <w:sz w:val="24"/>
          <w:szCs w:val="24"/>
        </w:rPr>
      </w:pPr>
    </w:p>
    <w:p w:rsidR="0049735E" w:rsidRPr="00F90439" w:rsidRDefault="0049735E" w:rsidP="003F4337">
      <w:pPr>
        <w:spacing w:line="480" w:lineRule="auto"/>
        <w:jc w:val="center"/>
        <w:rPr>
          <w:rFonts w:ascii="Times New Roman" w:hAnsi="Times New Roman" w:cs="Times New Roman"/>
          <w:sz w:val="24"/>
          <w:szCs w:val="24"/>
        </w:rPr>
      </w:pPr>
    </w:p>
    <w:p w:rsidR="0049735E" w:rsidRPr="00F90439" w:rsidRDefault="0049735E" w:rsidP="003F4337">
      <w:pPr>
        <w:spacing w:line="480" w:lineRule="auto"/>
        <w:jc w:val="center"/>
        <w:rPr>
          <w:rFonts w:ascii="Times New Roman" w:hAnsi="Times New Roman" w:cs="Times New Roman"/>
          <w:sz w:val="24"/>
          <w:szCs w:val="24"/>
        </w:rPr>
      </w:pPr>
    </w:p>
    <w:p w:rsidR="00F90439" w:rsidRDefault="00F90439" w:rsidP="003F4337">
      <w:pPr>
        <w:spacing w:line="480" w:lineRule="auto"/>
        <w:jc w:val="center"/>
        <w:rPr>
          <w:rFonts w:ascii="Times New Roman" w:hAnsi="Times New Roman" w:cs="Times New Roman"/>
          <w:sz w:val="24"/>
          <w:szCs w:val="24"/>
        </w:rPr>
      </w:pPr>
    </w:p>
    <w:p w:rsidR="0049735E" w:rsidRPr="00F90439" w:rsidRDefault="0049735E" w:rsidP="003F4337">
      <w:pPr>
        <w:spacing w:line="480" w:lineRule="auto"/>
        <w:jc w:val="center"/>
        <w:rPr>
          <w:rFonts w:ascii="Times New Roman" w:hAnsi="Times New Roman" w:cs="Times New Roman"/>
          <w:sz w:val="24"/>
          <w:szCs w:val="24"/>
        </w:rPr>
      </w:pPr>
      <w:r w:rsidRPr="00F90439">
        <w:rPr>
          <w:rFonts w:ascii="Times New Roman" w:hAnsi="Times New Roman" w:cs="Times New Roman"/>
          <w:sz w:val="24"/>
          <w:szCs w:val="24"/>
        </w:rPr>
        <w:t>Public Health Informatics</w:t>
      </w:r>
      <w:r w:rsidRPr="00F90439">
        <w:rPr>
          <w:rFonts w:ascii="Times New Roman" w:hAnsi="Times New Roman" w:cs="Times New Roman"/>
          <w:sz w:val="24"/>
          <w:szCs w:val="24"/>
        </w:rPr>
        <w:t xml:space="preserve"> and Health Promotion</w:t>
      </w:r>
    </w:p>
    <w:p w:rsidR="0049735E" w:rsidRPr="00F90439" w:rsidRDefault="0049735E" w:rsidP="003F4337">
      <w:pPr>
        <w:spacing w:line="480" w:lineRule="auto"/>
        <w:jc w:val="center"/>
        <w:rPr>
          <w:rFonts w:ascii="Times New Roman" w:hAnsi="Times New Roman" w:cs="Times New Roman"/>
          <w:sz w:val="24"/>
          <w:szCs w:val="24"/>
        </w:rPr>
      </w:pPr>
      <w:r w:rsidRPr="00F90439">
        <w:rPr>
          <w:rFonts w:ascii="Times New Roman" w:hAnsi="Times New Roman" w:cs="Times New Roman"/>
          <w:sz w:val="24"/>
          <w:szCs w:val="24"/>
        </w:rPr>
        <w:t>Name</w:t>
      </w:r>
    </w:p>
    <w:p w:rsidR="0049735E" w:rsidRPr="00F90439" w:rsidRDefault="0049735E" w:rsidP="003F4337">
      <w:pPr>
        <w:spacing w:line="480" w:lineRule="auto"/>
        <w:jc w:val="center"/>
        <w:rPr>
          <w:rFonts w:ascii="Times New Roman" w:hAnsi="Times New Roman" w:cs="Times New Roman"/>
          <w:sz w:val="24"/>
          <w:szCs w:val="24"/>
        </w:rPr>
      </w:pPr>
      <w:r w:rsidRPr="00F90439">
        <w:rPr>
          <w:rFonts w:ascii="Times New Roman" w:hAnsi="Times New Roman" w:cs="Times New Roman"/>
          <w:sz w:val="24"/>
          <w:szCs w:val="24"/>
        </w:rPr>
        <w:t>Professor</w:t>
      </w:r>
    </w:p>
    <w:p w:rsidR="0049735E" w:rsidRPr="00F90439" w:rsidRDefault="0049735E" w:rsidP="003F4337">
      <w:pPr>
        <w:spacing w:line="480" w:lineRule="auto"/>
        <w:jc w:val="center"/>
        <w:rPr>
          <w:rFonts w:ascii="Times New Roman" w:hAnsi="Times New Roman" w:cs="Times New Roman"/>
          <w:sz w:val="24"/>
          <w:szCs w:val="24"/>
        </w:rPr>
      </w:pPr>
      <w:r w:rsidRPr="00F90439">
        <w:rPr>
          <w:rFonts w:ascii="Times New Roman" w:hAnsi="Times New Roman" w:cs="Times New Roman"/>
          <w:sz w:val="24"/>
          <w:szCs w:val="24"/>
        </w:rPr>
        <w:t>Course</w:t>
      </w:r>
    </w:p>
    <w:p w:rsidR="0049735E" w:rsidRPr="00F90439" w:rsidRDefault="0049735E" w:rsidP="003F4337">
      <w:pPr>
        <w:spacing w:line="480" w:lineRule="auto"/>
        <w:jc w:val="center"/>
        <w:rPr>
          <w:rFonts w:ascii="Times New Roman" w:hAnsi="Times New Roman" w:cs="Times New Roman"/>
          <w:sz w:val="24"/>
          <w:szCs w:val="24"/>
        </w:rPr>
      </w:pPr>
      <w:r w:rsidRPr="00F90439">
        <w:rPr>
          <w:rFonts w:ascii="Times New Roman" w:hAnsi="Times New Roman" w:cs="Times New Roman"/>
          <w:sz w:val="24"/>
          <w:szCs w:val="24"/>
        </w:rPr>
        <w:t>Date</w:t>
      </w:r>
    </w:p>
    <w:p w:rsidR="0049735E" w:rsidRPr="00F90439" w:rsidRDefault="0049735E" w:rsidP="003F4337">
      <w:pPr>
        <w:spacing w:line="480" w:lineRule="auto"/>
        <w:rPr>
          <w:rFonts w:ascii="Times New Roman" w:hAnsi="Times New Roman" w:cs="Times New Roman"/>
          <w:sz w:val="24"/>
          <w:szCs w:val="24"/>
        </w:rPr>
      </w:pPr>
    </w:p>
    <w:p w:rsidR="0049735E" w:rsidRPr="00F90439" w:rsidRDefault="0049735E" w:rsidP="003F4337">
      <w:pPr>
        <w:spacing w:line="480" w:lineRule="auto"/>
        <w:rPr>
          <w:rFonts w:ascii="Times New Roman" w:hAnsi="Times New Roman" w:cs="Times New Roman"/>
          <w:sz w:val="24"/>
          <w:szCs w:val="24"/>
        </w:rPr>
      </w:pPr>
      <w:r w:rsidRPr="00F90439">
        <w:rPr>
          <w:rFonts w:ascii="Times New Roman" w:hAnsi="Times New Roman" w:cs="Times New Roman"/>
          <w:sz w:val="24"/>
          <w:szCs w:val="24"/>
        </w:rPr>
        <w:br w:type="page"/>
      </w:r>
    </w:p>
    <w:p w:rsidR="00C2482C" w:rsidRPr="00F90439" w:rsidRDefault="00C2482C" w:rsidP="003F4337">
      <w:pPr>
        <w:spacing w:line="480" w:lineRule="auto"/>
        <w:ind w:firstLine="567"/>
        <w:rPr>
          <w:rFonts w:ascii="Times New Roman" w:hAnsi="Times New Roman" w:cs="Times New Roman"/>
          <w:b/>
          <w:sz w:val="24"/>
          <w:szCs w:val="24"/>
        </w:rPr>
      </w:pPr>
      <w:r w:rsidRPr="00F90439">
        <w:rPr>
          <w:rFonts w:ascii="Times New Roman" w:hAnsi="Times New Roman" w:cs="Times New Roman"/>
          <w:b/>
          <w:sz w:val="24"/>
          <w:szCs w:val="24"/>
        </w:rPr>
        <w:lastRenderedPageBreak/>
        <w:t>Public Health Informatics</w:t>
      </w:r>
      <w:r w:rsidRPr="00F90439">
        <w:rPr>
          <w:rFonts w:ascii="Times New Roman" w:hAnsi="Times New Roman" w:cs="Times New Roman"/>
          <w:b/>
          <w:sz w:val="24"/>
          <w:szCs w:val="24"/>
        </w:rPr>
        <w:t xml:space="preserve"> and Health Promotion</w:t>
      </w:r>
    </w:p>
    <w:p w:rsidR="006E6A61" w:rsidRPr="00F90439" w:rsidRDefault="006E6A61" w:rsidP="003F4337">
      <w:pPr>
        <w:spacing w:line="480" w:lineRule="auto"/>
        <w:ind w:firstLine="567"/>
        <w:rPr>
          <w:rFonts w:ascii="Times New Roman" w:hAnsi="Times New Roman" w:cs="Times New Roman"/>
          <w:b/>
          <w:sz w:val="24"/>
          <w:szCs w:val="24"/>
        </w:rPr>
      </w:pPr>
      <w:r w:rsidRPr="00F90439">
        <w:rPr>
          <w:rFonts w:ascii="Times New Roman" w:hAnsi="Times New Roman" w:cs="Times New Roman"/>
          <w:b/>
          <w:sz w:val="24"/>
          <w:szCs w:val="24"/>
        </w:rPr>
        <w:t>Introduction</w:t>
      </w:r>
    </w:p>
    <w:p w:rsidR="006E6A61" w:rsidRPr="00F90439" w:rsidRDefault="006E6A61" w:rsidP="003F4337">
      <w:pPr>
        <w:spacing w:line="480" w:lineRule="auto"/>
        <w:ind w:firstLine="567"/>
        <w:rPr>
          <w:rFonts w:ascii="Times New Roman" w:hAnsi="Times New Roman" w:cs="Times New Roman"/>
          <w:sz w:val="24"/>
          <w:szCs w:val="24"/>
        </w:rPr>
      </w:pPr>
      <w:r w:rsidRPr="00F90439">
        <w:rPr>
          <w:rFonts w:ascii="Times New Roman" w:hAnsi="Times New Roman" w:cs="Times New Roman"/>
          <w:sz w:val="24"/>
          <w:szCs w:val="24"/>
        </w:rPr>
        <w:t>Information</w:t>
      </w:r>
      <w:r w:rsidRPr="00F90439">
        <w:rPr>
          <w:rFonts w:ascii="Times New Roman" w:hAnsi="Times New Roman" w:cs="Times New Roman"/>
          <w:sz w:val="24"/>
          <w:szCs w:val="24"/>
        </w:rPr>
        <w:t xml:space="preserve"> is basic to </w:t>
      </w:r>
      <w:r w:rsidRPr="00F90439">
        <w:rPr>
          <w:rFonts w:ascii="Times New Roman" w:hAnsi="Times New Roman" w:cs="Times New Roman"/>
          <w:sz w:val="24"/>
          <w:szCs w:val="24"/>
        </w:rPr>
        <w:t>patient-centered</w:t>
      </w:r>
      <w:r w:rsidRPr="00F90439">
        <w:rPr>
          <w:rFonts w:ascii="Times New Roman" w:hAnsi="Times New Roman" w:cs="Times New Roman"/>
          <w:sz w:val="24"/>
          <w:szCs w:val="24"/>
        </w:rPr>
        <w:t xml:space="preserve"> care, and the field of </w:t>
      </w:r>
      <w:r w:rsidRPr="00F90439">
        <w:rPr>
          <w:rFonts w:ascii="Times New Roman" w:hAnsi="Times New Roman" w:cs="Times New Roman"/>
          <w:sz w:val="24"/>
          <w:szCs w:val="24"/>
        </w:rPr>
        <w:t>health</w:t>
      </w:r>
      <w:r w:rsidRPr="00F90439">
        <w:rPr>
          <w:rFonts w:ascii="Times New Roman" w:hAnsi="Times New Roman" w:cs="Times New Roman"/>
          <w:sz w:val="24"/>
          <w:szCs w:val="24"/>
        </w:rPr>
        <w:t xml:space="preserve"> informatics has advanced as of late to concentrate on how </w:t>
      </w:r>
      <w:r w:rsidRPr="00F90439">
        <w:rPr>
          <w:rFonts w:ascii="Times New Roman" w:hAnsi="Times New Roman" w:cs="Times New Roman"/>
          <w:sz w:val="24"/>
          <w:szCs w:val="24"/>
        </w:rPr>
        <w:t>information</w:t>
      </w:r>
      <w:r w:rsidRPr="00F90439">
        <w:rPr>
          <w:rFonts w:ascii="Times New Roman" w:hAnsi="Times New Roman" w:cs="Times New Roman"/>
          <w:sz w:val="24"/>
          <w:szCs w:val="24"/>
        </w:rPr>
        <w:t xml:space="preserve"> is procured, put away, and utilized as a part of social insurance, with a specific accentuation on </w:t>
      </w:r>
      <w:r w:rsidRPr="00F90439">
        <w:rPr>
          <w:rFonts w:ascii="Times New Roman" w:hAnsi="Times New Roman" w:cs="Times New Roman"/>
          <w:sz w:val="24"/>
          <w:szCs w:val="24"/>
        </w:rPr>
        <w:t>technology</w:t>
      </w:r>
      <w:r w:rsidRPr="00F90439">
        <w:rPr>
          <w:rFonts w:ascii="Times New Roman" w:hAnsi="Times New Roman" w:cs="Times New Roman"/>
          <w:sz w:val="24"/>
          <w:szCs w:val="24"/>
        </w:rPr>
        <w:t xml:space="preserve">. Informatics can advance patient-focused care, however it can possibly fill in as a boundary to </w:t>
      </w:r>
      <w:r w:rsidRPr="00F90439">
        <w:rPr>
          <w:rFonts w:ascii="Times New Roman" w:hAnsi="Times New Roman" w:cs="Times New Roman"/>
          <w:sz w:val="24"/>
          <w:szCs w:val="24"/>
        </w:rPr>
        <w:t>patient</w:t>
      </w:r>
      <w:r w:rsidRPr="00F90439">
        <w:rPr>
          <w:rFonts w:ascii="Times New Roman" w:hAnsi="Times New Roman" w:cs="Times New Roman"/>
          <w:sz w:val="24"/>
          <w:szCs w:val="24"/>
        </w:rPr>
        <w:t xml:space="preserve"> focused care, also (Snyder et al, 2011). </w:t>
      </w:r>
    </w:p>
    <w:p w:rsidR="006E6A61" w:rsidRPr="00F90439" w:rsidRDefault="006E6A61" w:rsidP="003F4337">
      <w:pPr>
        <w:spacing w:line="480" w:lineRule="auto"/>
        <w:ind w:firstLine="567"/>
        <w:rPr>
          <w:rFonts w:ascii="Times New Roman" w:hAnsi="Times New Roman" w:cs="Times New Roman"/>
          <w:sz w:val="24"/>
          <w:szCs w:val="24"/>
        </w:rPr>
      </w:pPr>
      <w:r w:rsidRPr="00F90439">
        <w:rPr>
          <w:rFonts w:ascii="Times New Roman" w:hAnsi="Times New Roman" w:cs="Times New Roman"/>
          <w:sz w:val="24"/>
          <w:szCs w:val="24"/>
        </w:rPr>
        <w:t>Patient</w:t>
      </w:r>
      <w:r w:rsidRPr="00F90439">
        <w:rPr>
          <w:rFonts w:ascii="Times New Roman" w:hAnsi="Times New Roman" w:cs="Times New Roman"/>
          <w:sz w:val="24"/>
          <w:szCs w:val="24"/>
        </w:rPr>
        <w:t xml:space="preserve"> focused care is an imperative part of astounding consideration. </w:t>
      </w:r>
      <w:r w:rsidRPr="00F90439">
        <w:rPr>
          <w:rFonts w:ascii="Times New Roman" w:hAnsi="Times New Roman" w:cs="Times New Roman"/>
          <w:sz w:val="24"/>
          <w:szCs w:val="24"/>
        </w:rPr>
        <w:t>Health</w:t>
      </w:r>
      <w:r w:rsidRPr="00F90439">
        <w:rPr>
          <w:rFonts w:ascii="Times New Roman" w:hAnsi="Times New Roman" w:cs="Times New Roman"/>
          <w:sz w:val="24"/>
          <w:szCs w:val="24"/>
        </w:rPr>
        <w:t xml:space="preserve"> </w:t>
      </w:r>
      <w:r w:rsidR="00C2482C" w:rsidRPr="00F90439">
        <w:rPr>
          <w:rFonts w:ascii="Times New Roman" w:hAnsi="Times New Roman" w:cs="Times New Roman"/>
          <w:sz w:val="24"/>
          <w:szCs w:val="24"/>
        </w:rPr>
        <w:t>informatics</w:t>
      </w:r>
      <w:r w:rsidRPr="00F90439">
        <w:rPr>
          <w:rFonts w:ascii="Times New Roman" w:hAnsi="Times New Roman" w:cs="Times New Roman"/>
          <w:sz w:val="24"/>
          <w:szCs w:val="24"/>
        </w:rPr>
        <w:t xml:space="preserve"> especially propels in </w:t>
      </w:r>
      <w:r w:rsidRPr="00F90439">
        <w:rPr>
          <w:rFonts w:ascii="Times New Roman" w:hAnsi="Times New Roman" w:cs="Times New Roman"/>
          <w:sz w:val="24"/>
          <w:szCs w:val="24"/>
        </w:rPr>
        <w:t>technology</w:t>
      </w:r>
      <w:r w:rsidRPr="00F90439">
        <w:rPr>
          <w:rFonts w:ascii="Times New Roman" w:hAnsi="Times New Roman" w:cs="Times New Roman"/>
          <w:sz w:val="24"/>
          <w:szCs w:val="24"/>
        </w:rPr>
        <w:t xml:space="preserve">, can possibly encourage, or degrade, </w:t>
      </w:r>
      <w:r w:rsidRPr="00F90439">
        <w:rPr>
          <w:rFonts w:ascii="Times New Roman" w:hAnsi="Times New Roman" w:cs="Times New Roman"/>
          <w:sz w:val="24"/>
          <w:szCs w:val="24"/>
        </w:rPr>
        <w:t>patient-centered</w:t>
      </w:r>
      <w:r w:rsidRPr="00F90439">
        <w:rPr>
          <w:rFonts w:ascii="Times New Roman" w:hAnsi="Times New Roman" w:cs="Times New Roman"/>
          <w:sz w:val="24"/>
          <w:szCs w:val="24"/>
        </w:rPr>
        <w:t xml:space="preserve"> </w:t>
      </w:r>
      <w:r w:rsidRPr="00F90439">
        <w:rPr>
          <w:rFonts w:ascii="Times New Roman" w:hAnsi="Times New Roman" w:cs="Times New Roman"/>
          <w:sz w:val="24"/>
          <w:szCs w:val="24"/>
        </w:rPr>
        <w:t>cancer care</w:t>
      </w:r>
      <w:r w:rsidRPr="00F90439">
        <w:rPr>
          <w:rFonts w:ascii="Times New Roman" w:hAnsi="Times New Roman" w:cs="Times New Roman"/>
          <w:sz w:val="24"/>
          <w:szCs w:val="24"/>
        </w:rPr>
        <w:t xml:space="preserve">. Informatics can give a system to patients to give their clinician(s) with basic </w:t>
      </w:r>
      <w:r w:rsidRPr="00F90439">
        <w:rPr>
          <w:rFonts w:ascii="Times New Roman" w:hAnsi="Times New Roman" w:cs="Times New Roman"/>
          <w:sz w:val="24"/>
          <w:szCs w:val="24"/>
        </w:rPr>
        <w:t>information</w:t>
      </w:r>
      <w:r w:rsidRPr="00F90439">
        <w:rPr>
          <w:rFonts w:ascii="Times New Roman" w:hAnsi="Times New Roman" w:cs="Times New Roman"/>
          <w:sz w:val="24"/>
          <w:szCs w:val="24"/>
        </w:rPr>
        <w:t xml:space="preserve">, and to impart </w:t>
      </w:r>
      <w:r w:rsidRPr="00F90439">
        <w:rPr>
          <w:rFonts w:ascii="Times New Roman" w:hAnsi="Times New Roman" w:cs="Times New Roman"/>
          <w:sz w:val="24"/>
          <w:szCs w:val="24"/>
        </w:rPr>
        <w:t>information</w:t>
      </w:r>
      <w:r w:rsidRPr="00F90439">
        <w:rPr>
          <w:rFonts w:ascii="Times New Roman" w:hAnsi="Times New Roman" w:cs="Times New Roman"/>
          <w:sz w:val="24"/>
          <w:szCs w:val="24"/>
        </w:rPr>
        <w:t xml:space="preserve"> to family, companions, and different patients. </w:t>
      </w:r>
    </w:p>
    <w:p w:rsidR="006E6A61" w:rsidRPr="00F90439" w:rsidRDefault="006E6A61" w:rsidP="003F4337">
      <w:pPr>
        <w:spacing w:line="480" w:lineRule="auto"/>
        <w:ind w:firstLine="567"/>
        <w:rPr>
          <w:rFonts w:ascii="Times New Roman" w:hAnsi="Times New Roman" w:cs="Times New Roman"/>
          <w:sz w:val="24"/>
          <w:szCs w:val="24"/>
        </w:rPr>
      </w:pPr>
      <w:r w:rsidRPr="00F90439">
        <w:rPr>
          <w:rFonts w:ascii="Times New Roman" w:hAnsi="Times New Roman" w:cs="Times New Roman"/>
          <w:b/>
          <w:sz w:val="24"/>
          <w:szCs w:val="24"/>
        </w:rPr>
        <w:t>Challenges</w:t>
      </w:r>
    </w:p>
    <w:p w:rsidR="006E6A61" w:rsidRPr="00F90439" w:rsidRDefault="006E6A61" w:rsidP="003F4337">
      <w:pPr>
        <w:spacing w:line="480" w:lineRule="auto"/>
        <w:ind w:firstLine="567"/>
        <w:rPr>
          <w:rFonts w:ascii="Times New Roman" w:hAnsi="Times New Roman" w:cs="Times New Roman"/>
          <w:sz w:val="24"/>
          <w:szCs w:val="24"/>
        </w:rPr>
      </w:pPr>
      <w:r w:rsidRPr="00F90439">
        <w:rPr>
          <w:rFonts w:ascii="Times New Roman" w:hAnsi="Times New Roman" w:cs="Times New Roman"/>
          <w:sz w:val="24"/>
          <w:szCs w:val="24"/>
        </w:rPr>
        <w:t xml:space="preserve">While IT can possibly extraordinarily enhance the nature of medicinal services, the proof that IT enhances vital </w:t>
      </w:r>
      <w:r w:rsidRPr="00F90439">
        <w:rPr>
          <w:rFonts w:ascii="Times New Roman" w:hAnsi="Times New Roman" w:cs="Times New Roman"/>
          <w:sz w:val="24"/>
          <w:szCs w:val="24"/>
        </w:rPr>
        <w:t>health</w:t>
      </w:r>
      <w:r w:rsidRPr="00F90439">
        <w:rPr>
          <w:rFonts w:ascii="Times New Roman" w:hAnsi="Times New Roman" w:cs="Times New Roman"/>
          <w:sz w:val="24"/>
          <w:szCs w:val="24"/>
        </w:rPr>
        <w:t xml:space="preserve"> related results is constrained. Indeed, even the IOM, which has embraced its utilization as a feature of a vital arrangement to enhance nature of care in the U.S., recognizes that, "In spite of the fact that its potential advantages are convincing, the confirmation in help of these advantages shifts significantly by kind of use (Ortiz and Clancy, 2003). </w:t>
      </w:r>
    </w:p>
    <w:p w:rsidR="006E6A61" w:rsidRPr="00F90439" w:rsidRDefault="006E6A61" w:rsidP="003F4337">
      <w:pPr>
        <w:spacing w:line="480" w:lineRule="auto"/>
        <w:ind w:firstLine="567"/>
        <w:rPr>
          <w:rFonts w:ascii="Times New Roman" w:hAnsi="Times New Roman" w:cs="Times New Roman"/>
          <w:sz w:val="24"/>
          <w:szCs w:val="24"/>
        </w:rPr>
      </w:pPr>
      <w:r w:rsidRPr="00F90439">
        <w:rPr>
          <w:rFonts w:ascii="Times New Roman" w:hAnsi="Times New Roman" w:cs="Times New Roman"/>
          <w:sz w:val="24"/>
          <w:szCs w:val="24"/>
        </w:rPr>
        <w:t xml:space="preserve">While informatics can encourage the accessibility of vital </w:t>
      </w:r>
      <w:r w:rsidRPr="00F90439">
        <w:rPr>
          <w:rFonts w:ascii="Times New Roman" w:hAnsi="Times New Roman" w:cs="Times New Roman"/>
          <w:sz w:val="24"/>
          <w:szCs w:val="24"/>
        </w:rPr>
        <w:t>information</w:t>
      </w:r>
      <w:r w:rsidRPr="00F90439">
        <w:rPr>
          <w:rFonts w:ascii="Times New Roman" w:hAnsi="Times New Roman" w:cs="Times New Roman"/>
          <w:sz w:val="24"/>
          <w:szCs w:val="24"/>
        </w:rPr>
        <w:t xml:space="preserve">, </w:t>
      </w:r>
      <w:r w:rsidRPr="00F90439">
        <w:rPr>
          <w:rFonts w:ascii="Times New Roman" w:hAnsi="Times New Roman" w:cs="Times New Roman"/>
          <w:sz w:val="24"/>
          <w:szCs w:val="24"/>
        </w:rPr>
        <w:t>information</w:t>
      </w:r>
      <w:r w:rsidRPr="00F90439">
        <w:rPr>
          <w:rFonts w:ascii="Times New Roman" w:hAnsi="Times New Roman" w:cs="Times New Roman"/>
          <w:sz w:val="24"/>
          <w:szCs w:val="24"/>
        </w:rPr>
        <w:t xml:space="preserve"> </w:t>
      </w:r>
      <w:r w:rsidRPr="00F90439">
        <w:rPr>
          <w:rFonts w:ascii="Times New Roman" w:hAnsi="Times New Roman" w:cs="Times New Roman"/>
          <w:sz w:val="24"/>
          <w:szCs w:val="24"/>
        </w:rPr>
        <w:t>technology</w:t>
      </w:r>
      <w:r w:rsidRPr="00F90439">
        <w:rPr>
          <w:rFonts w:ascii="Times New Roman" w:hAnsi="Times New Roman" w:cs="Times New Roman"/>
          <w:sz w:val="24"/>
          <w:szCs w:val="24"/>
        </w:rPr>
        <w:t xml:space="preserve"> can likewise build administration, add to dehumanization, and meddle with specialist </w:t>
      </w:r>
      <w:r w:rsidRPr="00F90439">
        <w:rPr>
          <w:rFonts w:ascii="Times New Roman" w:hAnsi="Times New Roman" w:cs="Times New Roman"/>
          <w:sz w:val="24"/>
          <w:szCs w:val="24"/>
        </w:rPr>
        <w:t>patient</w:t>
      </w:r>
      <w:r w:rsidRPr="00F90439">
        <w:rPr>
          <w:rFonts w:ascii="Times New Roman" w:hAnsi="Times New Roman" w:cs="Times New Roman"/>
          <w:sz w:val="24"/>
          <w:szCs w:val="24"/>
        </w:rPr>
        <w:t xml:space="preserve"> connections (Snyder et al, 2011). </w:t>
      </w:r>
    </w:p>
    <w:p w:rsidR="003F4337" w:rsidRDefault="003F4337" w:rsidP="003F4337">
      <w:pPr>
        <w:spacing w:line="480" w:lineRule="auto"/>
        <w:ind w:firstLine="567"/>
        <w:rPr>
          <w:rFonts w:ascii="Times New Roman" w:hAnsi="Times New Roman" w:cs="Times New Roman"/>
          <w:b/>
          <w:sz w:val="24"/>
          <w:szCs w:val="24"/>
        </w:rPr>
      </w:pPr>
    </w:p>
    <w:p w:rsidR="006E6A61" w:rsidRPr="00F90439" w:rsidRDefault="006E6A61" w:rsidP="003F4337">
      <w:pPr>
        <w:spacing w:line="480" w:lineRule="auto"/>
        <w:ind w:firstLine="567"/>
        <w:rPr>
          <w:rFonts w:ascii="Times New Roman" w:hAnsi="Times New Roman" w:cs="Times New Roman"/>
          <w:sz w:val="24"/>
          <w:szCs w:val="24"/>
        </w:rPr>
      </w:pPr>
      <w:bookmarkStart w:id="0" w:name="_GoBack"/>
      <w:bookmarkEnd w:id="0"/>
      <w:r w:rsidRPr="00F90439">
        <w:rPr>
          <w:rFonts w:ascii="Times New Roman" w:hAnsi="Times New Roman" w:cs="Times New Roman"/>
          <w:b/>
          <w:sz w:val="24"/>
          <w:szCs w:val="24"/>
        </w:rPr>
        <w:lastRenderedPageBreak/>
        <w:t>Conclusion</w:t>
      </w:r>
      <w:r w:rsidRPr="00F90439">
        <w:rPr>
          <w:rFonts w:ascii="Times New Roman" w:hAnsi="Times New Roman" w:cs="Times New Roman"/>
          <w:sz w:val="24"/>
          <w:szCs w:val="24"/>
        </w:rPr>
        <w:t xml:space="preserve"> </w:t>
      </w:r>
    </w:p>
    <w:p w:rsidR="00253E7E" w:rsidRPr="00F90439" w:rsidRDefault="006E6A61" w:rsidP="003F4337">
      <w:pPr>
        <w:spacing w:line="480" w:lineRule="auto"/>
        <w:ind w:firstLine="567"/>
        <w:rPr>
          <w:rFonts w:ascii="Times New Roman" w:hAnsi="Times New Roman" w:cs="Times New Roman"/>
          <w:sz w:val="24"/>
          <w:szCs w:val="24"/>
        </w:rPr>
      </w:pPr>
      <w:r w:rsidRPr="00F90439">
        <w:rPr>
          <w:rFonts w:ascii="Times New Roman" w:hAnsi="Times New Roman" w:cs="Times New Roman"/>
          <w:sz w:val="24"/>
          <w:szCs w:val="24"/>
        </w:rPr>
        <w:t xml:space="preserve">This </w:t>
      </w:r>
      <w:r w:rsidRPr="00F90439">
        <w:rPr>
          <w:rFonts w:ascii="Times New Roman" w:hAnsi="Times New Roman" w:cs="Times New Roman"/>
          <w:sz w:val="24"/>
          <w:szCs w:val="24"/>
        </w:rPr>
        <w:t>information</w:t>
      </w:r>
      <w:r w:rsidRPr="00F90439">
        <w:rPr>
          <w:rFonts w:ascii="Times New Roman" w:hAnsi="Times New Roman" w:cs="Times New Roman"/>
          <w:sz w:val="24"/>
          <w:szCs w:val="24"/>
        </w:rPr>
        <w:t xml:space="preserve"> may empower patients to apply more noteworthy control over their own care. Clinicians may utilize </w:t>
      </w:r>
      <w:r w:rsidRPr="00F90439">
        <w:rPr>
          <w:rFonts w:ascii="Times New Roman" w:hAnsi="Times New Roman" w:cs="Times New Roman"/>
          <w:sz w:val="24"/>
          <w:szCs w:val="24"/>
        </w:rPr>
        <w:t>information</w:t>
      </w:r>
      <w:r w:rsidRPr="00F90439">
        <w:rPr>
          <w:rFonts w:ascii="Times New Roman" w:hAnsi="Times New Roman" w:cs="Times New Roman"/>
          <w:sz w:val="24"/>
          <w:szCs w:val="24"/>
        </w:rPr>
        <w:t xml:space="preserve"> </w:t>
      </w:r>
      <w:r w:rsidRPr="00F90439">
        <w:rPr>
          <w:rFonts w:ascii="Times New Roman" w:hAnsi="Times New Roman" w:cs="Times New Roman"/>
          <w:sz w:val="24"/>
          <w:szCs w:val="24"/>
        </w:rPr>
        <w:t>system</w:t>
      </w:r>
      <w:r w:rsidRPr="00F90439">
        <w:rPr>
          <w:rFonts w:ascii="Times New Roman" w:hAnsi="Times New Roman" w:cs="Times New Roman"/>
          <w:sz w:val="24"/>
          <w:szCs w:val="24"/>
        </w:rPr>
        <w:t xml:space="preserve">s (e.g., electronic medicinal records) to organize care and offer </w:t>
      </w:r>
      <w:r w:rsidRPr="00F90439">
        <w:rPr>
          <w:rFonts w:ascii="Times New Roman" w:hAnsi="Times New Roman" w:cs="Times New Roman"/>
          <w:sz w:val="24"/>
          <w:szCs w:val="24"/>
        </w:rPr>
        <w:t>information</w:t>
      </w:r>
      <w:r w:rsidRPr="00F90439">
        <w:rPr>
          <w:rFonts w:ascii="Times New Roman" w:hAnsi="Times New Roman" w:cs="Times New Roman"/>
          <w:sz w:val="24"/>
          <w:szCs w:val="24"/>
        </w:rPr>
        <w:t xml:space="preserve"> with different clinicians. Patients and clinicians may utilize specialized instruments and </w:t>
      </w:r>
      <w:r w:rsidRPr="00F90439">
        <w:rPr>
          <w:rFonts w:ascii="Times New Roman" w:hAnsi="Times New Roman" w:cs="Times New Roman"/>
          <w:sz w:val="24"/>
          <w:szCs w:val="24"/>
        </w:rPr>
        <w:t>information</w:t>
      </w:r>
      <w:r w:rsidRPr="00F90439">
        <w:rPr>
          <w:rFonts w:ascii="Times New Roman" w:hAnsi="Times New Roman" w:cs="Times New Roman"/>
          <w:sz w:val="24"/>
          <w:szCs w:val="24"/>
        </w:rPr>
        <w:t xml:space="preserve"> assets to interface with each other in new ways. Alert in utilizing new </w:t>
      </w:r>
      <w:r w:rsidRPr="00F90439">
        <w:rPr>
          <w:rFonts w:ascii="Times New Roman" w:hAnsi="Times New Roman" w:cs="Times New Roman"/>
          <w:sz w:val="24"/>
          <w:szCs w:val="24"/>
        </w:rPr>
        <w:t>information</w:t>
      </w:r>
      <w:r w:rsidRPr="00F90439">
        <w:rPr>
          <w:rFonts w:ascii="Times New Roman" w:hAnsi="Times New Roman" w:cs="Times New Roman"/>
          <w:sz w:val="24"/>
          <w:szCs w:val="24"/>
        </w:rPr>
        <w:t xml:space="preserve"> assets is justified to keep away from dependence on one-sided or unseemly information, and clinicians may need to guide patients to suitable </w:t>
      </w:r>
      <w:r w:rsidRPr="00F90439">
        <w:rPr>
          <w:rFonts w:ascii="Times New Roman" w:hAnsi="Times New Roman" w:cs="Times New Roman"/>
          <w:sz w:val="24"/>
          <w:szCs w:val="24"/>
        </w:rPr>
        <w:t>information</w:t>
      </w:r>
      <w:r w:rsidRPr="00F90439">
        <w:rPr>
          <w:rFonts w:ascii="Times New Roman" w:hAnsi="Times New Roman" w:cs="Times New Roman"/>
          <w:sz w:val="24"/>
          <w:szCs w:val="24"/>
        </w:rPr>
        <w:t xml:space="preserve"> assets. Maybe the best test for the two patients and suppliers is distinguishing </w:t>
      </w:r>
      <w:r w:rsidRPr="00F90439">
        <w:rPr>
          <w:rFonts w:ascii="Times New Roman" w:hAnsi="Times New Roman" w:cs="Times New Roman"/>
          <w:sz w:val="24"/>
          <w:szCs w:val="24"/>
        </w:rPr>
        <w:t>information</w:t>
      </w:r>
      <w:r w:rsidRPr="00F90439">
        <w:rPr>
          <w:rFonts w:ascii="Times New Roman" w:hAnsi="Times New Roman" w:cs="Times New Roman"/>
          <w:sz w:val="24"/>
          <w:szCs w:val="24"/>
        </w:rPr>
        <w:t xml:space="preserve"> that is h</w:t>
      </w:r>
      <w:r w:rsidR="00C2482C" w:rsidRPr="00F90439">
        <w:rPr>
          <w:rFonts w:ascii="Times New Roman" w:hAnsi="Times New Roman" w:cs="Times New Roman"/>
          <w:sz w:val="24"/>
          <w:szCs w:val="24"/>
        </w:rPr>
        <w:t xml:space="preserve">igh quality </w:t>
      </w:r>
      <w:r w:rsidRPr="00F90439">
        <w:rPr>
          <w:rFonts w:ascii="Times New Roman" w:hAnsi="Times New Roman" w:cs="Times New Roman"/>
          <w:sz w:val="24"/>
          <w:szCs w:val="24"/>
        </w:rPr>
        <w:t xml:space="preserve">and which improves - </w:t>
      </w:r>
      <w:r w:rsidRPr="00F90439">
        <w:rPr>
          <w:rFonts w:ascii="Times New Roman" w:hAnsi="Times New Roman" w:cs="Times New Roman"/>
          <w:sz w:val="24"/>
          <w:szCs w:val="24"/>
        </w:rPr>
        <w:t>and does not hinder their collaborations.</w:t>
      </w:r>
    </w:p>
    <w:p w:rsidR="003F4337" w:rsidRDefault="003F4337" w:rsidP="003F4337">
      <w:pPr>
        <w:spacing w:line="480" w:lineRule="auto"/>
        <w:jc w:val="center"/>
        <w:rPr>
          <w:rFonts w:ascii="Times New Roman" w:hAnsi="Times New Roman" w:cs="Times New Roman"/>
          <w:b/>
          <w:sz w:val="24"/>
          <w:szCs w:val="24"/>
        </w:rPr>
      </w:pPr>
    </w:p>
    <w:p w:rsidR="003F4337" w:rsidRDefault="003F4337" w:rsidP="003F4337">
      <w:pPr>
        <w:spacing w:line="480" w:lineRule="auto"/>
        <w:jc w:val="center"/>
        <w:rPr>
          <w:rFonts w:ascii="Times New Roman" w:hAnsi="Times New Roman" w:cs="Times New Roman"/>
          <w:b/>
          <w:sz w:val="24"/>
          <w:szCs w:val="24"/>
        </w:rPr>
      </w:pPr>
    </w:p>
    <w:p w:rsidR="003F4337" w:rsidRDefault="003F4337" w:rsidP="003F4337">
      <w:pPr>
        <w:spacing w:line="480" w:lineRule="auto"/>
        <w:jc w:val="center"/>
        <w:rPr>
          <w:rFonts w:ascii="Times New Roman" w:hAnsi="Times New Roman" w:cs="Times New Roman"/>
          <w:b/>
          <w:sz w:val="24"/>
          <w:szCs w:val="24"/>
        </w:rPr>
      </w:pPr>
    </w:p>
    <w:p w:rsidR="003F4337" w:rsidRDefault="003F4337" w:rsidP="003F4337">
      <w:pPr>
        <w:spacing w:line="480" w:lineRule="auto"/>
        <w:jc w:val="center"/>
        <w:rPr>
          <w:rFonts w:ascii="Times New Roman" w:hAnsi="Times New Roman" w:cs="Times New Roman"/>
          <w:b/>
          <w:sz w:val="24"/>
          <w:szCs w:val="24"/>
        </w:rPr>
      </w:pPr>
    </w:p>
    <w:p w:rsidR="003F4337" w:rsidRDefault="003F4337" w:rsidP="003F4337">
      <w:pPr>
        <w:spacing w:line="480" w:lineRule="auto"/>
        <w:jc w:val="center"/>
        <w:rPr>
          <w:rFonts w:ascii="Times New Roman" w:hAnsi="Times New Roman" w:cs="Times New Roman"/>
          <w:b/>
          <w:sz w:val="24"/>
          <w:szCs w:val="24"/>
        </w:rPr>
      </w:pPr>
    </w:p>
    <w:p w:rsidR="003F4337" w:rsidRDefault="003F4337" w:rsidP="003F4337">
      <w:pPr>
        <w:spacing w:line="480" w:lineRule="auto"/>
        <w:jc w:val="center"/>
        <w:rPr>
          <w:rFonts w:ascii="Times New Roman" w:hAnsi="Times New Roman" w:cs="Times New Roman"/>
          <w:b/>
          <w:sz w:val="24"/>
          <w:szCs w:val="24"/>
        </w:rPr>
      </w:pPr>
    </w:p>
    <w:p w:rsidR="003F4337" w:rsidRDefault="003F4337" w:rsidP="003F4337">
      <w:pPr>
        <w:spacing w:line="480" w:lineRule="auto"/>
        <w:jc w:val="center"/>
        <w:rPr>
          <w:rFonts w:ascii="Times New Roman" w:hAnsi="Times New Roman" w:cs="Times New Roman"/>
          <w:b/>
          <w:sz w:val="24"/>
          <w:szCs w:val="24"/>
        </w:rPr>
      </w:pPr>
    </w:p>
    <w:p w:rsidR="003F4337" w:rsidRDefault="003F4337" w:rsidP="003F4337">
      <w:pPr>
        <w:spacing w:line="480" w:lineRule="auto"/>
        <w:jc w:val="center"/>
        <w:rPr>
          <w:rFonts w:ascii="Times New Roman" w:hAnsi="Times New Roman" w:cs="Times New Roman"/>
          <w:b/>
          <w:sz w:val="24"/>
          <w:szCs w:val="24"/>
        </w:rPr>
      </w:pPr>
    </w:p>
    <w:p w:rsidR="003F4337" w:rsidRDefault="003F4337" w:rsidP="003F4337">
      <w:pPr>
        <w:spacing w:line="480" w:lineRule="auto"/>
        <w:jc w:val="center"/>
        <w:rPr>
          <w:rFonts w:ascii="Times New Roman" w:hAnsi="Times New Roman" w:cs="Times New Roman"/>
          <w:b/>
          <w:sz w:val="24"/>
          <w:szCs w:val="24"/>
        </w:rPr>
      </w:pPr>
    </w:p>
    <w:p w:rsidR="003F4337" w:rsidRDefault="003F4337" w:rsidP="003F4337">
      <w:pPr>
        <w:spacing w:line="480" w:lineRule="auto"/>
        <w:jc w:val="center"/>
        <w:rPr>
          <w:rFonts w:ascii="Times New Roman" w:hAnsi="Times New Roman" w:cs="Times New Roman"/>
          <w:b/>
          <w:sz w:val="24"/>
          <w:szCs w:val="24"/>
        </w:rPr>
      </w:pPr>
    </w:p>
    <w:p w:rsidR="003F4337" w:rsidRDefault="003F4337" w:rsidP="003F4337">
      <w:pPr>
        <w:spacing w:line="480" w:lineRule="auto"/>
        <w:jc w:val="center"/>
        <w:rPr>
          <w:rFonts w:ascii="Times New Roman" w:hAnsi="Times New Roman" w:cs="Times New Roman"/>
          <w:b/>
          <w:sz w:val="24"/>
          <w:szCs w:val="24"/>
        </w:rPr>
      </w:pPr>
    </w:p>
    <w:p w:rsidR="003F4337" w:rsidRDefault="003F4337" w:rsidP="003F4337">
      <w:pPr>
        <w:spacing w:line="480" w:lineRule="auto"/>
        <w:jc w:val="center"/>
        <w:rPr>
          <w:rFonts w:ascii="Times New Roman" w:hAnsi="Times New Roman" w:cs="Times New Roman"/>
          <w:b/>
          <w:sz w:val="24"/>
          <w:szCs w:val="24"/>
        </w:rPr>
      </w:pPr>
    </w:p>
    <w:p w:rsidR="0049735E" w:rsidRPr="00F90439" w:rsidRDefault="0049735E" w:rsidP="003F4337">
      <w:pPr>
        <w:spacing w:line="480" w:lineRule="auto"/>
        <w:jc w:val="center"/>
        <w:rPr>
          <w:rFonts w:ascii="Times New Roman" w:hAnsi="Times New Roman" w:cs="Times New Roman"/>
          <w:sz w:val="24"/>
          <w:szCs w:val="24"/>
        </w:rPr>
      </w:pPr>
      <w:r w:rsidRPr="00F90439">
        <w:rPr>
          <w:rFonts w:ascii="Times New Roman" w:hAnsi="Times New Roman" w:cs="Times New Roman"/>
          <w:b/>
          <w:sz w:val="24"/>
          <w:szCs w:val="24"/>
        </w:rPr>
        <w:t>References</w:t>
      </w:r>
    </w:p>
    <w:p w:rsidR="0049735E" w:rsidRPr="00F90439" w:rsidRDefault="0049735E" w:rsidP="003F4337">
      <w:pPr>
        <w:pStyle w:val="Heading1"/>
        <w:spacing w:line="480" w:lineRule="auto"/>
        <w:ind w:left="567" w:hanging="567"/>
        <w:rPr>
          <w:b w:val="0"/>
          <w:sz w:val="24"/>
          <w:szCs w:val="24"/>
        </w:rPr>
      </w:pPr>
      <w:r w:rsidRPr="00F90439">
        <w:rPr>
          <w:b w:val="0"/>
          <w:sz w:val="24"/>
          <w:szCs w:val="24"/>
        </w:rPr>
        <w:t xml:space="preserve">Ortiz, E. Clancy, C. (2003). Use of Information Technology to Improve the Quality of Health Care in the United States. Health Services Research. Retrieved from: https://www.ncbi.nlm.nih.gov/pmc/articles/PMC1360897/ </w:t>
      </w:r>
    </w:p>
    <w:p w:rsidR="0049735E" w:rsidRPr="00F90439" w:rsidRDefault="0049735E" w:rsidP="003F4337">
      <w:pPr>
        <w:pStyle w:val="Heading1"/>
        <w:spacing w:line="480" w:lineRule="auto"/>
        <w:ind w:left="567" w:hanging="567"/>
        <w:rPr>
          <w:b w:val="0"/>
          <w:sz w:val="24"/>
          <w:szCs w:val="24"/>
        </w:rPr>
      </w:pPr>
      <w:r w:rsidRPr="00F90439">
        <w:rPr>
          <w:b w:val="0"/>
          <w:sz w:val="24"/>
          <w:szCs w:val="24"/>
        </w:rPr>
        <w:t xml:space="preserve">Snyder, C, Wu, A, Miller, R. …. Wolff, A. (2011). </w:t>
      </w:r>
      <w:r w:rsidRPr="00F90439">
        <w:rPr>
          <w:b w:val="0"/>
          <w:sz w:val="24"/>
          <w:szCs w:val="24"/>
        </w:rPr>
        <w:t xml:space="preserve">The Role of Informatics in Promoting Patient-Centered Care. </w:t>
      </w:r>
      <w:r w:rsidRPr="00F90439">
        <w:rPr>
          <w:b w:val="0"/>
          <w:sz w:val="24"/>
          <w:szCs w:val="24"/>
        </w:rPr>
        <w:t>National Institute of Health. Retrieved from: https://www.ncbi.nlm.nih.gov/pmc/articles/PMC3146983/</w:t>
      </w:r>
    </w:p>
    <w:p w:rsidR="0049735E" w:rsidRPr="00F90439" w:rsidRDefault="0049735E" w:rsidP="003F4337">
      <w:pPr>
        <w:spacing w:line="480" w:lineRule="auto"/>
        <w:rPr>
          <w:rFonts w:ascii="Times New Roman" w:hAnsi="Times New Roman" w:cs="Times New Roman"/>
          <w:sz w:val="24"/>
          <w:szCs w:val="24"/>
        </w:rPr>
      </w:pPr>
    </w:p>
    <w:p w:rsidR="0049735E" w:rsidRPr="00F90439" w:rsidRDefault="0049735E" w:rsidP="003F4337">
      <w:pPr>
        <w:spacing w:line="480" w:lineRule="auto"/>
        <w:rPr>
          <w:rFonts w:ascii="Times New Roman" w:hAnsi="Times New Roman" w:cs="Times New Roman"/>
          <w:sz w:val="24"/>
          <w:szCs w:val="24"/>
        </w:rPr>
      </w:pPr>
    </w:p>
    <w:sectPr w:rsidR="0049735E" w:rsidRPr="00F904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6A61"/>
    <w:rsid w:val="000536B6"/>
    <w:rsid w:val="003F4337"/>
    <w:rsid w:val="0049735E"/>
    <w:rsid w:val="006E6A61"/>
    <w:rsid w:val="007B5EAB"/>
    <w:rsid w:val="00C2482C"/>
    <w:rsid w:val="00F904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9735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735E"/>
    <w:rPr>
      <w:rFonts w:ascii="Times New Roman" w:eastAsia="Times New Roman" w:hAnsi="Times New Roman" w:cs="Times New Roman"/>
      <w:b/>
      <w:bCs/>
      <w:kern w:val="36"/>
      <w:sz w:val="48"/>
      <w:szCs w:val="48"/>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9735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735E"/>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418</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2017-11-05T18:19:00Z</dcterms:created>
  <dcterms:modified xsi:type="dcterms:W3CDTF">2017-11-05T18:41:00Z</dcterms:modified>
</cp:coreProperties>
</file>